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A0" w:rsidRDefault="00F42FA0" w:rsidP="00F42FA0">
      <w:pPr>
        <w:widowControl w:val="0"/>
        <w:tabs>
          <w:tab w:val="left" w:pos="9480"/>
        </w:tabs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N 7</w:t>
      </w:r>
    </w:p>
    <w:p w:rsidR="00F42FA0" w:rsidRDefault="00F42FA0" w:rsidP="00F42FA0">
      <w:pPr>
        <w:widowControl w:val="0"/>
        <w:autoSpaceDE w:val="0"/>
        <w:autoSpaceDN w:val="0"/>
        <w:adjustRightInd w:val="0"/>
        <w:spacing w:after="0" w:line="233" w:lineRule="exact"/>
        <w:ind w:left="7080"/>
        <w:rPr>
          <w:rFonts w:ascii="Times New Roman" w:hAnsi="Times New Roman" w:cs="Times New Roman"/>
          <w:sz w:val="24"/>
          <w:szCs w:val="24"/>
        </w:rPr>
      </w:pPr>
    </w:p>
    <w:p w:rsidR="00F42FA0" w:rsidRDefault="00F42FA0" w:rsidP="00F42FA0">
      <w:pPr>
        <w:widowControl w:val="0"/>
        <w:tabs>
          <w:tab w:val="left" w:pos="7485"/>
        </w:tabs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 Исполкома ФНПР</w:t>
      </w:r>
    </w:p>
    <w:p w:rsidR="00F42FA0" w:rsidRDefault="00F42FA0" w:rsidP="00F42FA0">
      <w:pPr>
        <w:widowControl w:val="0"/>
        <w:autoSpaceDE w:val="0"/>
        <w:autoSpaceDN w:val="0"/>
        <w:adjustRightInd w:val="0"/>
        <w:spacing w:after="0" w:line="233" w:lineRule="exact"/>
        <w:ind w:left="7080"/>
        <w:rPr>
          <w:rFonts w:ascii="Times New Roman" w:hAnsi="Times New Roman" w:cs="Times New Roman"/>
          <w:sz w:val="24"/>
          <w:szCs w:val="24"/>
        </w:rPr>
      </w:pPr>
    </w:p>
    <w:p w:rsidR="00F42FA0" w:rsidRDefault="00F42FA0" w:rsidP="00F42FA0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28 августа 2002 г. N 4-26</w:t>
      </w:r>
    </w:p>
    <w:p w:rsidR="00F42FA0" w:rsidRDefault="00F42FA0" w:rsidP="00F42FA0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 w:cs="Times New Roman"/>
          <w:sz w:val="24"/>
          <w:szCs w:val="24"/>
        </w:rPr>
      </w:pPr>
    </w:p>
    <w:p w:rsidR="00F42FA0" w:rsidRDefault="00F42FA0" w:rsidP="00F42FA0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МЕТОДИЧЕСКИЕ РЕКОМЕНДАЦИИ</w:t>
      </w:r>
    </w:p>
    <w:p w:rsidR="00F42FA0" w:rsidRDefault="00F42FA0" w:rsidP="00F42FA0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F42FA0" w:rsidRDefault="00F42FA0" w:rsidP="00F42FA0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СОСТАВЛЕНИЮ СТАТИСТИЧЕСКОЙ ОТЧЕТНОСТИ</w:t>
      </w:r>
    </w:p>
    <w:p w:rsidR="00F42FA0" w:rsidRDefault="00F42FA0" w:rsidP="00F42FA0">
      <w:pPr>
        <w:widowControl w:val="0"/>
        <w:autoSpaceDE w:val="0"/>
        <w:autoSpaceDN w:val="0"/>
        <w:adjustRightInd w:val="0"/>
        <w:spacing w:after="0" w:line="818" w:lineRule="exact"/>
        <w:rPr>
          <w:rFonts w:ascii="Times New Roman" w:hAnsi="Times New Roman" w:cs="Times New Roman"/>
          <w:sz w:val="24"/>
          <w:szCs w:val="24"/>
        </w:rPr>
      </w:pPr>
    </w:p>
    <w:p w:rsidR="00F42FA0" w:rsidRDefault="00F42FA0" w:rsidP="00F42FA0">
      <w:pPr>
        <w:widowControl w:val="0"/>
        <w:tabs>
          <w:tab w:val="left" w:pos="2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2. Статистический отчет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первичной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профсоюзной</w:t>
      </w:r>
    </w:p>
    <w:p w:rsidR="00F42FA0" w:rsidRDefault="00F42FA0" w:rsidP="00F42FA0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F42FA0" w:rsidRDefault="00F42FA0" w:rsidP="00F42FA0">
      <w:pPr>
        <w:widowControl w:val="0"/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организации &lt;*&gt;</w:t>
      </w:r>
    </w:p>
    <w:p w:rsidR="00F42FA0" w:rsidRDefault="00F42FA0" w:rsidP="00F42FA0">
      <w:pPr>
        <w:widowControl w:val="0"/>
        <w:autoSpaceDE w:val="0"/>
        <w:autoSpaceDN w:val="0"/>
        <w:adjustRightInd w:val="0"/>
        <w:spacing w:after="0" w:line="788" w:lineRule="exact"/>
        <w:rPr>
          <w:rFonts w:ascii="Times New Roman" w:hAnsi="Times New Roman" w:cs="Times New Roman"/>
          <w:sz w:val="24"/>
          <w:szCs w:val="24"/>
        </w:rPr>
      </w:pPr>
    </w:p>
    <w:p w:rsidR="00F42FA0" w:rsidRDefault="00F42FA0" w:rsidP="00F42FA0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>--------------------------------</w:t>
      </w:r>
    </w:p>
    <w:p w:rsidR="00F42FA0" w:rsidRDefault="00F42FA0" w:rsidP="00F42FA0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F42FA0" w:rsidRDefault="00F42FA0" w:rsidP="00F42FA0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&lt;*&gt; Профсоюзные организации производственных объединений, холдинговых компаний,</w:t>
      </w:r>
    </w:p>
    <w:p w:rsidR="00F42FA0" w:rsidRDefault="00F42FA0" w:rsidP="00F42FA0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акционерных обществ и т.п. (ранее именовавшиеся объединенными комитетами профсоюза или</w:t>
      </w:r>
      <w:proofErr w:type="gramEnd"/>
    </w:p>
    <w:p w:rsidR="00F42FA0" w:rsidRDefault="00F42FA0" w:rsidP="00F42FA0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профкомами объединений с правами райкомов), в структуру которых входят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самостоятельные</w:t>
      </w:r>
      <w:proofErr w:type="gramEnd"/>
    </w:p>
    <w:p w:rsidR="00F42FA0" w:rsidRDefault="00F42FA0" w:rsidP="00F42FA0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первичные профсоюзные организации на правах юридических лиц, представляют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свою</w:t>
      </w:r>
      <w:proofErr w:type="gramEnd"/>
    </w:p>
    <w:p w:rsidR="00F42FA0" w:rsidRDefault="00F42FA0" w:rsidP="00F42FA0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территориальную организацию профсоюза, а при ее отсутствии -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соответствующее</w:t>
      </w:r>
      <w:proofErr w:type="gramEnd"/>
    </w:p>
    <w:p w:rsidR="00F42FA0" w:rsidRDefault="00F42FA0" w:rsidP="00F42FA0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территориальное объединение организаций профсоюзов, статистический отчет по форме N 7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F42FA0" w:rsidRDefault="00F42FA0" w:rsidP="00F42FA0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включением показателей по каждой первичной профсоюзной организации, входящей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данную</w:t>
      </w:r>
      <w:proofErr w:type="gramEnd"/>
    </w:p>
    <w:p w:rsidR="00F42FA0" w:rsidRDefault="00F42FA0" w:rsidP="00F42FA0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профсоюзную организацию.</w:t>
      </w:r>
    </w:p>
    <w:p w:rsidR="00F42FA0" w:rsidRDefault="00F42FA0" w:rsidP="00F42FA0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A0" w:rsidRDefault="00F42FA0" w:rsidP="00F42FA0">
      <w:pPr>
        <w:widowControl w:val="0"/>
        <w:tabs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II. Профсоюзное членство</w:t>
      </w:r>
    </w:p>
    <w:p w:rsidR="00F42FA0" w:rsidRDefault="00F42FA0" w:rsidP="00F42FA0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пункте 1 указывается списочное число всех работающих (без совместителей). В это 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включаются все категории работников, принятых на постоянную, временную и сезонную работу.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 первичная профсоюзная организация учебного заведения объединяет и работающих,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учащихся, то численность работающих необходимо указывать в пункте 1, а численность учащихся –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пункте 4. Численность членов профсоюзов среди них проставляется соответственно в пунктах 2 и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 в учебном заведении имеются отдельные первичные профсоюзные организации учащихся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работников, то каждая из них самостоятельно составляет отчет по форме N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случае, если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профобслуживании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первичной профсоюзной организации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находится базовое профтехучилище или иное учебное заведение, то сведения о количестве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нем, членах профсоюза, а также впервые принятых в член профсоюза вносятся соответственно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пункты 4, 5 и 6.</w:t>
      </w:r>
    </w:p>
    <w:p w:rsidR="00F42FA0" w:rsidRDefault="00F42FA0" w:rsidP="00F42FA0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9. Процент охвата профсоюзным членством определяется делением количества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профсоюза среди работающих и учащихся (пункт 8) на число работающих и учащихся (пункт 7)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последующим умножением результата на 100.</w:t>
      </w:r>
    </w:p>
    <w:p w:rsidR="00F42FA0" w:rsidRDefault="00F42FA0" w:rsidP="00F42FA0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 пункта 12 определяются как сумма показателей пунктов 8, 10 и 11.</w:t>
      </w:r>
    </w:p>
    <w:p w:rsidR="00F42FA0" w:rsidRDefault="00F42FA0" w:rsidP="00F42FA0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13. Учитываются только лица, вышедшие из профсоюза по собственному желанию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 письменного или устного заявления, но продолжающие работать или учиться.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уволенные с предприятия, учреждения или отчисленные из учебного заведения, в данной строке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указываются.</w:t>
      </w:r>
    </w:p>
    <w:p w:rsidR="00F42FA0" w:rsidRDefault="00F42FA0" w:rsidP="00F42FA0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A0" w:rsidRDefault="00F42FA0" w:rsidP="00F42FA0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III. Профсоюзные кадры и актив</w:t>
      </w:r>
    </w:p>
    <w:p w:rsidR="00F42FA0" w:rsidRDefault="00F42FA0" w:rsidP="00F42FA0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A0" w:rsidRDefault="00F42FA0" w:rsidP="00F42FA0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3. Имеется в виду председатель малочисленной первичной профсоюзной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наделенный полномочиями профкома.</w:t>
      </w:r>
    </w:p>
    <w:p w:rsidR="00F42FA0" w:rsidRDefault="00F42FA0" w:rsidP="00F42FA0">
      <w:pPr>
        <w:widowControl w:val="0"/>
        <w:autoSpaceDE w:val="0"/>
        <w:autoSpaceDN w:val="0"/>
        <w:adjustRightInd w:val="0"/>
        <w:spacing w:after="0" w:line="818" w:lineRule="exact"/>
        <w:rPr>
          <w:rFonts w:ascii="Times New Roman" w:hAnsi="Times New Roman" w:cs="Times New Roman"/>
          <w:sz w:val="24"/>
          <w:szCs w:val="24"/>
        </w:rPr>
      </w:pPr>
    </w:p>
    <w:p w:rsidR="00F42FA0" w:rsidRDefault="00F42FA0" w:rsidP="00F42FA0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2FA0" w:rsidRDefault="00F42FA0" w:rsidP="00F42FA0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A0" w:rsidRDefault="00F42FA0" w:rsidP="00F42FA0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IV. Сведения о выборах председателя первичной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профсоюзной организации, членов профсоюзного комитета,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профорганизатора, председателей цеховых комитетов,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профбюро, профгрупоргов</w:t>
      </w:r>
    </w:p>
    <w:p w:rsidR="00F42FA0" w:rsidRDefault="00F42FA0" w:rsidP="00F42FA0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A0" w:rsidRDefault="00F42FA0" w:rsidP="00F42FA0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 раздела IV заполняются первичными профсоюзными организациями,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проводили выборы в отчетном году.</w:t>
      </w:r>
    </w:p>
    <w:p w:rsidR="00F42FA0" w:rsidRDefault="00F42FA0" w:rsidP="00F42FA0">
      <w:pPr>
        <w:widowControl w:val="0"/>
        <w:autoSpaceDE w:val="0"/>
        <w:autoSpaceDN w:val="0"/>
        <w:adjustRightInd w:val="0"/>
        <w:spacing w:after="0" w:line="81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42FA0" w:rsidRDefault="00F42FA0" w:rsidP="00F42FA0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7. Сводный статистический отчет 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организаций профсоюзов, общероссийских, межрегиональных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профсоюзов, территориальных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организаций профсоюзов</w:t>
      </w:r>
    </w:p>
    <w:p w:rsidR="00F42FA0" w:rsidRDefault="00F42FA0" w:rsidP="00F42FA0">
      <w:pPr>
        <w:widowControl w:val="0"/>
        <w:autoSpaceDE w:val="0"/>
        <w:autoSpaceDN w:val="0"/>
        <w:adjustRightInd w:val="0"/>
        <w:spacing w:after="0" w:line="533" w:lineRule="exact"/>
        <w:rPr>
          <w:rFonts w:ascii="Times New Roman" w:hAnsi="Times New Roman" w:cs="Times New Roman"/>
          <w:sz w:val="24"/>
          <w:szCs w:val="24"/>
        </w:rPr>
      </w:pPr>
    </w:p>
    <w:p w:rsidR="00F42FA0" w:rsidRDefault="00F42FA0" w:rsidP="00F42FA0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II. Профсоюзные организации и профсоюзное членство</w:t>
      </w:r>
    </w:p>
    <w:p w:rsidR="00F42FA0" w:rsidRDefault="00F42FA0" w:rsidP="00F42FA0">
      <w:pPr>
        <w:widowControl w:val="0"/>
        <w:autoSpaceDE w:val="0"/>
        <w:autoSpaceDN w:val="0"/>
        <w:adjustRightInd w:val="0"/>
        <w:spacing w:after="0" w:line="818" w:lineRule="exact"/>
        <w:rPr>
          <w:rFonts w:ascii="Times New Roman" w:hAnsi="Times New Roman" w:cs="Times New Roman"/>
          <w:sz w:val="24"/>
          <w:szCs w:val="24"/>
        </w:rPr>
      </w:pPr>
    </w:p>
    <w:p w:rsidR="00F42FA0" w:rsidRDefault="00F42FA0" w:rsidP="00F42FA0">
      <w:pPr>
        <w:widowControl w:val="0"/>
        <w:tabs>
          <w:tab w:val="left" w:pos="1275"/>
          <w:tab w:val="left" w:pos="2700"/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Пункт 2. 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столбцах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4, 5 и 6 указывается только количество первичных профсоюзных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 студентов и учащихся.</w:t>
      </w:r>
    </w:p>
    <w:p w:rsidR="00F42FA0" w:rsidRDefault="00F42FA0" w:rsidP="00F42FA0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единой первичной профсоюзной организации учебного заведения численность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работающих указывается в пункте 4, а численность учащихся - в пункте 7. Численность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профсоюза среди них проставляется соответственно в пунктах 5 и 8.</w:t>
      </w:r>
    </w:p>
    <w:p w:rsidR="00F42FA0" w:rsidRDefault="00F42FA0" w:rsidP="00F42FA0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случае, если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профобслуживании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профкома предприятия находится базовое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профтехучилище или иное учебное заведение, то сведения о количестве учащихся в нем, членах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профсоюза, впервые принятых в члены профсоюза, вносятся в соответствующие столбцы по пунктам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7, 8 и 9.</w:t>
      </w:r>
    </w:p>
    <w:p w:rsidR="00F42FA0" w:rsidRDefault="00F42FA0" w:rsidP="00F42FA0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 12. Процент охвата профсоюзным членством определяется делением количества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профсоюза среди работающих и учащихся (пункт 11) на число работающих и учащихся (пункт 10)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последующим умножением результата на 100.</w:t>
      </w:r>
    </w:p>
    <w:p w:rsidR="00F42FA0" w:rsidRDefault="00F42FA0" w:rsidP="00F42FA0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Данные пункта 15 определяются как сумма показателей пунктов 11, 13 и 14.</w:t>
      </w:r>
    </w:p>
    <w:p w:rsidR="00F42FA0" w:rsidRDefault="00F42FA0" w:rsidP="00F42FA0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 16. Учитываются только лица, вышедшие из профсоюза по собственному желанию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 письменного или устного заявления, но продолжающие работать или учиться.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уволенные с предприятия, из организации, учреждения или отчисленные из учебного заведения,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данной строке не учитываются.</w:t>
      </w:r>
    </w:p>
    <w:p w:rsidR="00F42FA0" w:rsidRDefault="00F42FA0" w:rsidP="00F42FA0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A0" w:rsidRDefault="00F42FA0" w:rsidP="00F42FA0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III. Профсоюзные кадры и актив</w:t>
      </w:r>
    </w:p>
    <w:p w:rsidR="00F42FA0" w:rsidRDefault="00F42FA0" w:rsidP="00F42FA0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A0" w:rsidRDefault="00F42FA0" w:rsidP="00F42FA0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3. Рассчитывается от общего числа председателей первичных профсоюзных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пункту 1.</w:t>
      </w:r>
    </w:p>
    <w:p w:rsidR="00F42FA0" w:rsidRDefault="00F42FA0" w:rsidP="00F42FA0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16. Заполняется только территориальными объединениями организаций профсоюзов.</w:t>
      </w:r>
    </w:p>
    <w:p w:rsidR="00F42FA0" w:rsidRDefault="00F42FA0" w:rsidP="00F42FA0">
      <w:pPr>
        <w:widowControl w:val="0"/>
        <w:autoSpaceDE w:val="0"/>
        <w:autoSpaceDN w:val="0"/>
        <w:adjustRightInd w:val="0"/>
        <w:spacing w:after="0" w:line="818" w:lineRule="exact"/>
        <w:rPr>
          <w:rFonts w:ascii="Times New Roman" w:hAnsi="Times New Roman" w:cs="Times New Roman"/>
          <w:sz w:val="24"/>
          <w:szCs w:val="24"/>
        </w:rPr>
      </w:pPr>
    </w:p>
    <w:p w:rsidR="00F42FA0" w:rsidRDefault="00F42FA0" w:rsidP="00F41943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IV. Сведения о выборах председателей первичных</w:t>
      </w:r>
      <w:r w:rsidR="00F41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профсоюзных организаций, членов профсоюзных комитетов,</w:t>
      </w:r>
      <w:r w:rsidR="00F41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профорганизаторов, председателей цеховых комитетов,</w:t>
      </w:r>
      <w:r w:rsidR="00F41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профбюро, профгрупоргов</w:t>
      </w:r>
    </w:p>
    <w:p w:rsidR="00F41943" w:rsidRDefault="00F41943" w:rsidP="00F42FA0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A0" w:rsidRDefault="00F41943" w:rsidP="00F41943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42FA0">
        <w:rPr>
          <w:rFonts w:ascii="Times New Roman" w:hAnsi="Times New Roman" w:cs="Times New Roman"/>
          <w:color w:val="000000"/>
          <w:sz w:val="24"/>
          <w:szCs w:val="24"/>
        </w:rPr>
        <w:t>Раздел IV заполняется по данным первичных профсоюзных организаций, которые проводили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FA0">
        <w:rPr>
          <w:rFonts w:ascii="Times New Roman" w:hAnsi="Times New Roman" w:cs="Times New Roman"/>
          <w:color w:val="000000"/>
          <w:sz w:val="24"/>
          <w:szCs w:val="24"/>
        </w:rPr>
        <w:t>выборы в отчетном году.</w:t>
      </w:r>
    </w:p>
    <w:p w:rsidR="00F42FA0" w:rsidRDefault="00F41943" w:rsidP="00F41943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42FA0">
        <w:rPr>
          <w:rFonts w:ascii="Times New Roman" w:hAnsi="Times New Roman" w:cs="Times New Roman"/>
          <w:color w:val="000000"/>
          <w:sz w:val="24"/>
          <w:szCs w:val="24"/>
        </w:rPr>
        <w:t>Данные по пунктам 1 и 3 должны соответствовать общему количеству первичных профсоюзных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FA0">
        <w:rPr>
          <w:rFonts w:ascii="Times New Roman" w:hAnsi="Times New Roman" w:cs="Times New Roman"/>
          <w:color w:val="000000"/>
          <w:sz w:val="24"/>
          <w:szCs w:val="24"/>
        </w:rPr>
        <w:t>организаций в пункте 1 раздела II.</w:t>
      </w:r>
    </w:p>
    <w:p w:rsidR="00F42FA0" w:rsidRDefault="00F42FA0" w:rsidP="00F42FA0">
      <w:pPr>
        <w:widowControl w:val="0"/>
        <w:autoSpaceDE w:val="0"/>
        <w:autoSpaceDN w:val="0"/>
        <w:adjustRightInd w:val="0"/>
        <w:spacing w:after="0" w:line="818" w:lineRule="exact"/>
        <w:rPr>
          <w:rFonts w:ascii="Times New Roman" w:hAnsi="Times New Roman" w:cs="Times New Roman"/>
          <w:sz w:val="24"/>
          <w:szCs w:val="24"/>
        </w:rPr>
      </w:pPr>
    </w:p>
    <w:p w:rsidR="00F42FA0" w:rsidRDefault="00F42FA0" w:rsidP="00F42FA0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943" w:rsidRDefault="00F42FA0" w:rsidP="00F42FA0">
      <w:pPr>
        <w:widowControl w:val="0"/>
        <w:tabs>
          <w:tab w:val="left" w:pos="2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1943" w:rsidRDefault="00F41943" w:rsidP="00F42FA0">
      <w:pPr>
        <w:widowControl w:val="0"/>
        <w:tabs>
          <w:tab w:val="left" w:pos="2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943" w:rsidRDefault="00F41943" w:rsidP="00F42FA0">
      <w:pPr>
        <w:widowControl w:val="0"/>
        <w:tabs>
          <w:tab w:val="left" w:pos="2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943" w:rsidRDefault="00F41943" w:rsidP="00F42FA0">
      <w:pPr>
        <w:widowControl w:val="0"/>
        <w:tabs>
          <w:tab w:val="left" w:pos="2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943" w:rsidRDefault="00F41943" w:rsidP="00F42FA0">
      <w:pPr>
        <w:widowControl w:val="0"/>
        <w:tabs>
          <w:tab w:val="left" w:pos="2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A0" w:rsidRDefault="00F42FA0" w:rsidP="00F41943">
      <w:pPr>
        <w:widowControl w:val="0"/>
        <w:tabs>
          <w:tab w:val="left" w:pos="26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VI. Сведения о количестве профсоюзных организаций</w:t>
      </w:r>
      <w:r w:rsidR="00F41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представителей общероссийских, межрегиональных профсоюзов</w:t>
      </w:r>
    </w:p>
    <w:p w:rsidR="00F41943" w:rsidRDefault="00F41943" w:rsidP="00F42FA0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A0" w:rsidRDefault="00F41943" w:rsidP="00F42FA0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2FA0">
        <w:rPr>
          <w:rFonts w:ascii="Times New Roman" w:hAnsi="Times New Roman" w:cs="Times New Roman"/>
          <w:color w:val="000000"/>
          <w:sz w:val="24"/>
          <w:szCs w:val="24"/>
        </w:rPr>
        <w:t>Заполняется только территориальными объединениями организаций профсоюзов.</w:t>
      </w:r>
    </w:p>
    <w:p w:rsidR="00F42FA0" w:rsidRDefault="00F42FA0" w:rsidP="00F41943">
      <w:pPr>
        <w:widowControl w:val="0"/>
        <w:autoSpaceDE w:val="0"/>
        <w:autoSpaceDN w:val="0"/>
        <w:adjustRightInd w:val="0"/>
        <w:spacing w:after="0" w:line="81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42FA0" w:rsidRDefault="00F42FA0" w:rsidP="00F41943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8. Сводный статистический отчет</w:t>
      </w:r>
      <w:r w:rsidR="00F41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территориального объединения организаций профсоюзов</w:t>
      </w:r>
    </w:p>
    <w:p w:rsidR="00F41943" w:rsidRDefault="00F41943" w:rsidP="00F42FA0">
      <w:pPr>
        <w:widowControl w:val="0"/>
        <w:tabs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943" w:rsidRDefault="00F41943" w:rsidP="00F42FA0">
      <w:pPr>
        <w:widowControl w:val="0"/>
        <w:tabs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A0" w:rsidRDefault="00F42FA0" w:rsidP="00F41943">
      <w:pPr>
        <w:widowControl w:val="0"/>
        <w:tabs>
          <w:tab w:val="left" w:pos="4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II. Профсоюзное членство</w:t>
      </w:r>
    </w:p>
    <w:p w:rsidR="00F41943" w:rsidRDefault="00F41943" w:rsidP="00F42FA0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A0" w:rsidRDefault="00F41943" w:rsidP="00F41943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42FA0">
        <w:rPr>
          <w:rFonts w:ascii="Times New Roman" w:hAnsi="Times New Roman" w:cs="Times New Roman"/>
          <w:color w:val="000000"/>
          <w:sz w:val="24"/>
          <w:szCs w:val="24"/>
        </w:rPr>
        <w:t>В столбцах 6 и 9 указывается общее количество первичных профсоюзных организаций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FA0">
        <w:rPr>
          <w:rFonts w:ascii="Times New Roman" w:hAnsi="Times New Roman" w:cs="Times New Roman"/>
          <w:color w:val="000000"/>
          <w:sz w:val="24"/>
          <w:szCs w:val="24"/>
        </w:rPr>
        <w:t>заведений, в том числе первичных профсоюзных организаций студентов, учащихся.</w:t>
      </w:r>
    </w:p>
    <w:p w:rsidR="00F42FA0" w:rsidRDefault="00F42FA0" w:rsidP="00F41943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работающих в учебных заведениях и членов профсоюзов из них указываются в</w:t>
      </w:r>
      <w:r w:rsidR="00F41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столбцах 4 и 5, а количество учащихся и членов профсоюзов из них соответственно в столбцах 7, 10 и</w:t>
      </w:r>
      <w:r w:rsidR="00F41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8, 11.</w:t>
      </w:r>
    </w:p>
    <w:p w:rsidR="00F42FA0" w:rsidRDefault="00F42FA0" w:rsidP="00F41943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профобслуживании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первичной профсоюзной организации предприятия находится</w:t>
      </w:r>
      <w:r w:rsidR="00F41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базовое профтехучилище или иное учебное заведение, то сведения о количестве учащихся в нем и</w:t>
      </w:r>
      <w:r w:rsidR="00F41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членах профсоюза вносятся в соответствующие столбцы.</w:t>
      </w:r>
    </w:p>
    <w:p w:rsidR="00F42FA0" w:rsidRDefault="00F42FA0" w:rsidP="00F42FA0">
      <w:pPr>
        <w:widowControl w:val="0"/>
        <w:autoSpaceDE w:val="0"/>
        <w:autoSpaceDN w:val="0"/>
        <w:adjustRightInd w:val="0"/>
        <w:spacing w:after="0" w:line="818" w:lineRule="exact"/>
        <w:rPr>
          <w:rFonts w:ascii="Times New Roman" w:hAnsi="Times New Roman" w:cs="Times New Roman"/>
          <w:sz w:val="24"/>
          <w:szCs w:val="24"/>
        </w:rPr>
      </w:pPr>
    </w:p>
    <w:p w:rsidR="00F42FA0" w:rsidRDefault="00F42FA0" w:rsidP="00F41943">
      <w:pPr>
        <w:widowControl w:val="0"/>
        <w:tabs>
          <w:tab w:val="left" w:pos="3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14. Сводный отчет об итогах выборов</w:t>
      </w:r>
      <w:r w:rsidR="00F41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первичных профсоюзных организациях</w:t>
      </w:r>
    </w:p>
    <w:p w:rsidR="00F41943" w:rsidRDefault="00F41943" w:rsidP="00F41943">
      <w:pPr>
        <w:widowControl w:val="0"/>
        <w:tabs>
          <w:tab w:val="left" w:pos="3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FA0" w:rsidRDefault="00F42FA0" w:rsidP="00F41943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III. Сведения об избрании председателей</w:t>
      </w:r>
      <w:r w:rsidR="00F41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первичных профсоюзных организации, профорганизаторов,</w:t>
      </w:r>
      <w:r w:rsidR="00F41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членов ревизионных комиссий первичных профсоюзных</w:t>
      </w:r>
      <w:r w:rsidR="00F41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организаций, членов профсоюзных комитетов,</w:t>
      </w:r>
      <w:r w:rsidR="00F41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цеховых комитетов, профбюро, профгрупоргов</w:t>
      </w:r>
    </w:p>
    <w:p w:rsidR="00F41943" w:rsidRDefault="00F41943" w:rsidP="00F42FA0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A0" w:rsidRDefault="00F41943" w:rsidP="00F42FA0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42FA0">
        <w:rPr>
          <w:rFonts w:ascii="Times New Roman" w:hAnsi="Times New Roman" w:cs="Times New Roman"/>
          <w:color w:val="000000"/>
          <w:sz w:val="24"/>
          <w:szCs w:val="24"/>
        </w:rPr>
        <w:t>Пункты 1 и 3 в сумме должны соответствовать п. 1 раздела II.</w:t>
      </w:r>
    </w:p>
    <w:p w:rsidR="00F42FA0" w:rsidRDefault="00F41943" w:rsidP="00F41943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2FA0" w:rsidSect="00F41943">
          <w:pgSz w:w="11905" w:h="16838"/>
          <w:pgMar w:top="567" w:right="423" w:bottom="0" w:left="567" w:header="0" w:footer="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42FA0">
        <w:rPr>
          <w:rFonts w:ascii="Times New Roman" w:hAnsi="Times New Roman" w:cs="Times New Roman"/>
          <w:color w:val="000000"/>
          <w:sz w:val="24"/>
          <w:szCs w:val="24"/>
        </w:rPr>
        <w:t>К формам статистической отчетности прилагается записка с анализом, пояснениями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FA0">
        <w:rPr>
          <w:rFonts w:ascii="Times New Roman" w:hAnsi="Times New Roman" w:cs="Times New Roman"/>
          <w:color w:val="000000"/>
          <w:sz w:val="24"/>
          <w:szCs w:val="24"/>
        </w:rPr>
        <w:t>конкретных примерах причин изменений, происшедших в структуре и численности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FA0">
        <w:rPr>
          <w:rFonts w:ascii="Times New Roman" w:hAnsi="Times New Roman" w:cs="Times New Roman"/>
          <w:color w:val="000000"/>
          <w:sz w:val="24"/>
          <w:szCs w:val="24"/>
        </w:rPr>
        <w:t>профсоюзов в сравнении с предыдущим отчетным периодом, с предложениями по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FA0">
        <w:rPr>
          <w:rFonts w:ascii="Times New Roman" w:hAnsi="Times New Roman" w:cs="Times New Roman"/>
          <w:color w:val="000000"/>
          <w:sz w:val="24"/>
          <w:szCs w:val="24"/>
        </w:rPr>
        <w:t>совершенствованию, а также с информацией о ходе реализации Комплексной программы ФНПР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FA0">
        <w:rPr>
          <w:rFonts w:ascii="Times New Roman" w:hAnsi="Times New Roman" w:cs="Times New Roman"/>
          <w:color w:val="000000"/>
          <w:sz w:val="24"/>
          <w:szCs w:val="24"/>
        </w:rPr>
        <w:t>усилению мотивации профсоюзного членства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2FA0" w:rsidRDefault="00F42FA0" w:rsidP="00F42FA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2FA0">
          <w:pgSz w:w="11905" w:h="16838"/>
          <w:pgMar w:top="0" w:right="0" w:bottom="0" w:left="0" w:header="0" w:footer="0" w:gutter="0"/>
          <w:cols w:space="720"/>
          <w:noEndnote/>
        </w:sectPr>
      </w:pPr>
    </w:p>
    <w:p w:rsidR="00F42FA0" w:rsidRDefault="00F42FA0" w:rsidP="00F42FA0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2FA0">
          <w:pgSz w:w="11905" w:h="16838"/>
          <w:pgMar w:top="0" w:right="0" w:bottom="0" w:left="0" w:header="0" w:footer="0" w:gutter="0"/>
          <w:cols w:space="720"/>
          <w:noEndnote/>
        </w:sectPr>
      </w:pPr>
    </w:p>
    <w:p w:rsidR="00F42FA0" w:rsidRDefault="00F42FA0" w:rsidP="00F42FA0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2FA0">
          <w:pgSz w:w="11905" w:h="16838"/>
          <w:pgMar w:top="0" w:right="0" w:bottom="0" w:left="0" w:header="0" w:footer="0" w:gutter="0"/>
          <w:cols w:space="720"/>
          <w:noEndnote/>
        </w:sectPr>
      </w:pPr>
    </w:p>
    <w:p w:rsidR="00F42FA0" w:rsidRDefault="00F42FA0" w:rsidP="00F42FA0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2FA0">
          <w:pgSz w:w="11905" w:h="16838"/>
          <w:pgMar w:top="0" w:right="0" w:bottom="0" w:left="0" w:header="0" w:footer="0" w:gutter="0"/>
          <w:cols w:space="720"/>
          <w:noEndnote/>
        </w:sectPr>
      </w:pPr>
    </w:p>
    <w:p w:rsidR="00F42FA0" w:rsidRDefault="00F42FA0" w:rsidP="00F42FA0">
      <w:pPr>
        <w:widowControl w:val="0"/>
        <w:autoSpaceDE w:val="0"/>
        <w:autoSpaceDN w:val="0"/>
        <w:adjustRightInd w:val="0"/>
        <w:spacing w:after="0" w:line="1253" w:lineRule="exact"/>
        <w:rPr>
          <w:rFonts w:ascii="Times New Roman" w:hAnsi="Times New Roman" w:cs="Times New Roman"/>
          <w:sz w:val="24"/>
          <w:szCs w:val="24"/>
        </w:rPr>
      </w:pPr>
    </w:p>
    <w:p w:rsidR="00F42FA0" w:rsidRDefault="00F42FA0" w:rsidP="00F42FA0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2FA0" w:rsidRDefault="00F42FA0" w:rsidP="00F42FA0">
      <w:pPr>
        <w:widowControl w:val="0"/>
        <w:tabs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2FA0" w:rsidRDefault="00F42FA0" w:rsidP="00F42FA0">
      <w:pPr>
        <w:widowControl w:val="0"/>
        <w:autoSpaceDE w:val="0"/>
        <w:autoSpaceDN w:val="0"/>
        <w:adjustRightInd w:val="0"/>
        <w:spacing w:after="0" w:line="10213" w:lineRule="exact"/>
        <w:rPr>
          <w:rFonts w:ascii="Times New Roman" w:hAnsi="Times New Roman" w:cs="Times New Roman"/>
          <w:sz w:val="24"/>
          <w:szCs w:val="24"/>
        </w:rPr>
      </w:pPr>
    </w:p>
    <w:p w:rsidR="008C2C3E" w:rsidRDefault="008C2C3E" w:rsidP="00F42FA0">
      <w:pPr>
        <w:jc w:val="right"/>
      </w:pPr>
    </w:p>
    <w:sectPr w:rsidR="008C2C3E" w:rsidSect="008C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FA0"/>
    <w:rsid w:val="00150E51"/>
    <w:rsid w:val="0026675D"/>
    <w:rsid w:val="00432A4D"/>
    <w:rsid w:val="006D1995"/>
    <w:rsid w:val="008C2C3E"/>
    <w:rsid w:val="009D19C0"/>
    <w:rsid w:val="00F41943"/>
    <w:rsid w:val="00F4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A0"/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2015-10-02T06:58:00Z</dcterms:created>
  <dcterms:modified xsi:type="dcterms:W3CDTF">2015-10-02T07:15:00Z</dcterms:modified>
</cp:coreProperties>
</file>